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94F5" w14:textId="77777777" w:rsidR="00A31DB5" w:rsidRDefault="00A31DB5">
      <w:pPr>
        <w:pStyle w:val="Title"/>
      </w:pPr>
      <w:bookmarkStart w:id="0" w:name="_GoBack"/>
      <w:bookmarkEnd w:id="0"/>
    </w:p>
    <w:p w14:paraId="1D024243" w14:textId="77777777" w:rsidR="004E3C3F" w:rsidRDefault="004E3C3F">
      <w:pPr>
        <w:pStyle w:val="Title"/>
      </w:pPr>
      <w:r>
        <w:t>Policy</w:t>
      </w:r>
    </w:p>
    <w:p w14:paraId="7AB4D436" w14:textId="77777777" w:rsidR="004E3C3F" w:rsidRDefault="004E3C3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063E0D96" w14:textId="77777777" w:rsidR="004E3C3F" w:rsidRDefault="00021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BOARD </w:t>
      </w:r>
      <w:r w:rsidR="004E3C3F">
        <w:rPr>
          <w:rFonts w:ascii="Helvetica" w:hAnsi="Helvetica"/>
          <w:b/>
          <w:sz w:val="32"/>
        </w:rPr>
        <w:t>ATTORNEY/LEGAL SERVICES</w:t>
      </w:r>
    </w:p>
    <w:p w14:paraId="159BF19C" w14:textId="77777777" w:rsidR="005F57AE" w:rsidRPr="005F57AE" w:rsidRDefault="005F57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1A90B767" w14:textId="29A7C661" w:rsidR="000A283B" w:rsidRDefault="004E3C3F" w:rsidP="000A28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ourier" w:hAnsi="Courier"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BDG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DC5C25">
        <w:rPr>
          <w:rFonts w:ascii="Helvetica" w:hAnsi="Helvetica"/>
          <w:b/>
          <w:sz w:val="32"/>
        </w:rPr>
        <w:t>DRAFT/18</w:t>
      </w:r>
    </w:p>
    <w:p w14:paraId="3CD8BA11" w14:textId="0130EA8D" w:rsidR="004E3C3F" w:rsidRPr="00DC5C25" w:rsidRDefault="00DC5C25" w:rsidP="006162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A23B2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53CD7F" wp14:editId="1C0E81F8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46A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lZcNeNgA&#10;AAAEAQAADwAAAAAAAAAAAAAAAABrBAAAZHJzL2Rvd25yZXYueG1sUEsFBgAAAAAEAAQA8wAAAHAF&#10;AAAAAA==&#10;" o:allowincell="f" strokeweight="1.5pt"/>
            </w:pict>
          </mc:Fallback>
        </mc:AlternateContent>
      </w:r>
    </w:p>
    <w:p w14:paraId="1E309D66" w14:textId="181F105D" w:rsidR="005C4C16" w:rsidRDefault="004E3C3F" w:rsidP="005C4C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complexity of board operations requires the frequent procurement of legal services. Consequently, the board, by majority vote, may designate an attorney </w:t>
      </w:r>
      <w:r w:rsidR="00335A59">
        <w:rPr>
          <w:sz w:val="24"/>
        </w:rPr>
        <w:t xml:space="preserve">or law firm </w:t>
      </w:r>
      <w:r>
        <w:rPr>
          <w:sz w:val="24"/>
        </w:rPr>
        <w:t>to counsel the board and administration on legal matters involving the district’s welfare.</w:t>
      </w:r>
      <w:r w:rsidR="005C4C16" w:rsidRPr="005C4C16">
        <w:rPr>
          <w:sz w:val="24"/>
        </w:rPr>
        <w:t xml:space="preserve"> </w:t>
      </w:r>
      <w:r w:rsidR="005C4C16" w:rsidRPr="00085110">
        <w:rPr>
          <w:sz w:val="24"/>
        </w:rPr>
        <w:t xml:space="preserve">The </w:t>
      </w:r>
      <w:r w:rsidR="005C4C16">
        <w:rPr>
          <w:sz w:val="24"/>
        </w:rPr>
        <w:t>b</w:t>
      </w:r>
      <w:r w:rsidR="005C4C16" w:rsidRPr="00085110">
        <w:rPr>
          <w:sz w:val="24"/>
        </w:rPr>
        <w:t>oard retains the right to counsel with or employ other attorneys and to terminate the service of any attorney</w:t>
      </w:r>
      <w:r w:rsidR="005C4C16">
        <w:rPr>
          <w:sz w:val="24"/>
        </w:rPr>
        <w:t xml:space="preserve">. </w:t>
      </w:r>
    </w:p>
    <w:p w14:paraId="78375E16" w14:textId="77777777" w:rsidR="005C4C16" w:rsidRDefault="005C4C16" w:rsidP="005C4C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DE220E2" w14:textId="6F9A3BAF" w:rsidR="005C4C16" w:rsidRDefault="005C4C16" w:rsidP="000851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 may ask the attorney to attend board meetings or other meetings as may be needed.  </w:t>
      </w:r>
      <w:r w:rsidRPr="0009441A">
        <w:rPr>
          <w:sz w:val="24"/>
        </w:rPr>
        <w:t xml:space="preserve">The district will only pay for legal services that are provided in accordance with the </w:t>
      </w:r>
      <w:r>
        <w:rPr>
          <w:sz w:val="24"/>
        </w:rPr>
        <w:t xml:space="preserve">board-approved representation </w:t>
      </w:r>
      <w:r w:rsidRPr="0009441A">
        <w:rPr>
          <w:sz w:val="24"/>
        </w:rPr>
        <w:t>agreement or are otherwise authorized by board policy</w:t>
      </w:r>
      <w:r>
        <w:rPr>
          <w:sz w:val="24"/>
        </w:rPr>
        <w:t>.</w:t>
      </w:r>
    </w:p>
    <w:p w14:paraId="28E96314" w14:textId="790FE55B" w:rsidR="00D0063F" w:rsidRDefault="00D0063F" w:rsidP="000851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C5F83E5" w14:textId="77777777" w:rsidR="004E3C3F" w:rsidRDefault="004E3C3F" w:rsidP="006162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sectPr w:rsidR="004E3C3F">
      <w:footerReference w:type="even" r:id="rId6"/>
      <w:footerReference w:type="default" r:id="rId7"/>
      <w:footerReference w:type="first" r:id="rId8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66242" w14:textId="77777777" w:rsidR="00152923" w:rsidRDefault="00152923">
      <w:r>
        <w:separator/>
      </w:r>
    </w:p>
  </w:endnote>
  <w:endnote w:type="continuationSeparator" w:id="0">
    <w:p w14:paraId="3D8A2A6C" w14:textId="77777777" w:rsidR="00152923" w:rsidRDefault="001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4A3A" w14:textId="77777777" w:rsidR="001F4265" w:rsidRDefault="001F426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7CF8" w14:textId="77777777" w:rsidR="001F4265" w:rsidRDefault="001F426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1CDA" w14:textId="55B6CE63" w:rsidR="001F4265" w:rsidRPr="00DC5C25" w:rsidRDefault="00DC5C25" w:rsidP="00DC5C25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416BE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416BE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416BE4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2EF84" w14:textId="77777777" w:rsidR="00152923" w:rsidRDefault="00152923">
      <w:r>
        <w:separator/>
      </w:r>
    </w:p>
  </w:footnote>
  <w:footnote w:type="continuationSeparator" w:id="0">
    <w:p w14:paraId="7B619EA0" w14:textId="77777777" w:rsidR="00152923" w:rsidRDefault="0015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CD"/>
    <w:rsid w:val="00021FCD"/>
    <w:rsid w:val="00085110"/>
    <w:rsid w:val="000A283B"/>
    <w:rsid w:val="00103B48"/>
    <w:rsid w:val="0012346D"/>
    <w:rsid w:val="00152923"/>
    <w:rsid w:val="001A25CA"/>
    <w:rsid w:val="001F4265"/>
    <w:rsid w:val="003160C9"/>
    <w:rsid w:val="00335A59"/>
    <w:rsid w:val="00343D05"/>
    <w:rsid w:val="00361C61"/>
    <w:rsid w:val="00416BE4"/>
    <w:rsid w:val="00442BD2"/>
    <w:rsid w:val="004E3C3F"/>
    <w:rsid w:val="00541E98"/>
    <w:rsid w:val="005C4C16"/>
    <w:rsid w:val="005F57AE"/>
    <w:rsid w:val="00616213"/>
    <w:rsid w:val="0090114A"/>
    <w:rsid w:val="0091367C"/>
    <w:rsid w:val="009421A9"/>
    <w:rsid w:val="00A23B21"/>
    <w:rsid w:val="00A31DB5"/>
    <w:rsid w:val="00A35223"/>
    <w:rsid w:val="00B12BA5"/>
    <w:rsid w:val="00B234A7"/>
    <w:rsid w:val="00B31931"/>
    <w:rsid w:val="00B40851"/>
    <w:rsid w:val="00BD59DB"/>
    <w:rsid w:val="00D0063F"/>
    <w:rsid w:val="00D57A3A"/>
    <w:rsid w:val="00D81F5F"/>
    <w:rsid w:val="00DC5C25"/>
    <w:rsid w:val="00DD09E0"/>
    <w:rsid w:val="00ED42B2"/>
    <w:rsid w:val="00E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0B24A"/>
  <w15:chartTrackingRefBased/>
  <w15:docId w15:val="{A6E86553-77E5-401C-AD22-5B808D9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31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1DB5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DC5C25"/>
    <w:rPr>
      <w:noProof w:val="0"/>
      <w:color w:val="000000"/>
      <w:sz w:val="20"/>
      <w:lang w:val="en-US"/>
    </w:rPr>
  </w:style>
  <w:style w:type="paragraph" w:styleId="BodyText">
    <w:name w:val="Body Text"/>
    <w:basedOn w:val="Normal"/>
    <w:link w:val="BodyTextChar"/>
    <w:rsid w:val="00B3193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3193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3</cp:revision>
  <cp:lastPrinted>2018-11-26T23:38:00Z</cp:lastPrinted>
  <dcterms:created xsi:type="dcterms:W3CDTF">2018-11-26T23:37:00Z</dcterms:created>
  <dcterms:modified xsi:type="dcterms:W3CDTF">2018-11-26T23:38:00Z</dcterms:modified>
</cp:coreProperties>
</file>